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51" w:rsidRDefault="009827E5" w:rsidP="009827E5">
      <w:pPr>
        <w:ind w:left="-426"/>
        <w:rPr>
          <w:lang w:val="en-US"/>
        </w:rPr>
      </w:pPr>
      <w:bookmarkStart w:id="0" w:name="_GoBack"/>
      <w:bookmarkEnd w:id="0"/>
      <w:r w:rsidRPr="00C60374">
        <w:rPr>
          <w:rFonts w:ascii="Calibri" w:hAnsi="Calibri" w:cs="Times New Roman"/>
          <w:noProof/>
          <w:sz w:val="18"/>
          <w:szCs w:val="18"/>
          <w:lang w:val="en-GB" w:eastAsia="en-GB"/>
        </w:rPr>
        <w:drawing>
          <wp:inline distT="0" distB="0" distL="0" distR="0" wp14:anchorId="38A1A014" wp14:editId="2B86E153">
            <wp:extent cx="6560820" cy="8450580"/>
            <wp:effectExtent l="0" t="0" r="0" b="7620"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 rotWithShape="1">
                    <a:blip r:embed="rId5"/>
                    <a:srcRect l="23538" t="21299" r="25294" b="8418"/>
                    <a:stretch/>
                  </pic:blipFill>
                  <pic:spPr bwMode="auto">
                    <a:xfrm>
                      <a:off x="0" y="0"/>
                      <a:ext cx="6579888" cy="847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7E5" w:rsidRPr="009827E5" w:rsidRDefault="009827E5" w:rsidP="009827E5">
      <w:pPr>
        <w:ind w:left="426"/>
        <w:rPr>
          <w:lang w:val="en-US"/>
        </w:rPr>
      </w:pPr>
      <w:r w:rsidRPr="009827E5">
        <w:rPr>
          <w:lang w:val="en-US"/>
        </w:rPr>
        <w:t>Evidence Based Strategies... V. L. Akerson, I. Weiland, K. Pongsanon, V. Nargund</w:t>
      </w:r>
      <w:r>
        <w:rPr>
          <w:lang w:val="en-US"/>
        </w:rPr>
        <w:t xml:space="preserve"> (2010), p69</w:t>
      </w:r>
    </w:p>
    <w:sectPr w:rsidR="009827E5" w:rsidRPr="009827E5" w:rsidSect="009827E5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E5"/>
    <w:rsid w:val="002F0D8A"/>
    <w:rsid w:val="004059C4"/>
    <w:rsid w:val="008E63B5"/>
    <w:rsid w:val="009827E5"/>
    <w:rsid w:val="00C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4</cp:revision>
  <cp:lastPrinted>2017-11-16T15:25:00Z</cp:lastPrinted>
  <dcterms:created xsi:type="dcterms:W3CDTF">2017-10-30T17:07:00Z</dcterms:created>
  <dcterms:modified xsi:type="dcterms:W3CDTF">2017-11-16T15:25:00Z</dcterms:modified>
</cp:coreProperties>
</file>